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5F38C" w14:textId="02743820" w:rsidR="005E51BA" w:rsidRPr="005E51BA" w:rsidRDefault="00947074" w:rsidP="005E51BA">
      <w:pPr>
        <w:spacing w:after="0" w:line="240" w:lineRule="auto"/>
        <w:jc w:val="center"/>
        <w:rPr>
          <w:rFonts w:ascii="Kalpurush" w:eastAsia="Times New Roman" w:hAnsi="Kalpurush" w:cs="Kalpurush"/>
          <w:color w:val="FF0000"/>
          <w:sz w:val="28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</w:rPr>
        <w:t>৩০.</w:t>
      </w:r>
      <w:bookmarkStart w:id="0" w:name="_GoBack"/>
      <w:bookmarkEnd w:id="0"/>
      <w:r w:rsidR="005E51BA" w:rsidRPr="005E51BA">
        <w:rPr>
          <w:rFonts w:ascii="Kalpurush" w:eastAsia="Times New Roman" w:hAnsi="Kalpurush" w:cs="Kalpurush"/>
          <w:color w:val="FF0000"/>
          <w:sz w:val="28"/>
          <w:cs/>
        </w:rPr>
        <w:t>হিজরত ও কাট অফ হওয়ার বারাকাহ ও কল্যাণ</w:t>
      </w:r>
    </w:p>
    <w:p w14:paraId="519D3C97" w14:textId="77777777" w:rsidR="005E51BA" w:rsidRPr="005E51BA" w:rsidRDefault="005E51BA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182A5B14" w14:textId="77777777" w:rsidR="005E51BA" w:rsidRPr="005E51BA" w:rsidRDefault="005E51BA" w:rsidP="005E51BA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وَمَنْ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يُهَاجِرْ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سَبِيلِ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يَجِدْ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الْأَرْضِ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مُرَاغَمًا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كَثِيرًا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وَسَعَةً</w:t>
      </w:r>
    </w:p>
    <w:p w14:paraId="2BF4C929" w14:textId="77777777" w:rsidR="005E51BA" w:rsidRPr="005E51BA" w:rsidRDefault="005E51BA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যে ব্যক্তি আল্লাহর পথে হিজরত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সে জমিনে বহু জায়গা ও প্রশস্ততা পাবে।” -সূরা নিসা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১০০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আয়াতে হিজরতের দুনিয়াবি ফায়েদা ও কল্যাণ সুস্পষ্ট। এখন প্রশ্ন হলো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আমাদের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যেসব ভাইয়েরা জিহাদের প্রয়োজনে পরিবার থেকে বিচ্ছিন্ন হয়ে গেছেন তারা কি এ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বারাকাহ ও কল্যাণ লাভ করবেন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উত্তর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হাঁ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তারাও ইনশাআল্লাহ এ বারাকাহ লাভ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করবেন।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আল্লাহ তায়ালা সূরা কাহাফে সেই সাত যুবকের আলোচনা করেছেন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যারা নিজেদের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দ্বীন রক্ষার জন্য পরিবার ও জাতি থেকে বিচ্ছিন্ন হয়ে পাহাড়ের গুহায় আশ্রয়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নিয়েছিলেন। তারা শাহী খান্দানের লোক ছিল এবং বাদশাহ ও তাদের জাতিকে তারা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ঈমানের দাওয়াত দিয়েছিলো। বাদশাহ তাদের ঈমানের দাওয়াত গ্রহণ না করলেও তড়িঘড়ি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 xml:space="preserve">করে তাদেরকে কোন শাস্তি দেয়নি। বরং তাদেরকে কিছুটা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অবকাশ দিতে চেয়েছিলো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যেন তারা নিজেদের মত পুনর্বিবেচনা করে। তখন তারা পরস্পর পরামর্শে 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68D5FAE4" w14:textId="77777777" w:rsidR="005E51BA" w:rsidRPr="005E51BA" w:rsidRDefault="005E51BA" w:rsidP="005E51BA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وَإِذِ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اعْتَزَلْتُمُوهُمْ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وَمَا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يَعْبُدُونَ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إِلَّا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فَأْوُوا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إِلَى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الْكَهْفِ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يَنْشُرْ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رَبُّكُمْ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رَحْمَتِهِ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وَيُهَيِّئْ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أَمْرِكُمْ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مِرْفَقًا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7406E43A" w14:textId="77777777" w:rsidR="005E51BA" w:rsidRPr="005E51BA" w:rsidRDefault="005E51BA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তোমরা যখন তাদের থেকে বিচ্ছিন্ন হয়ে গেলে এবং তারা আল্লাহর পরিবর্তে যাদের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ইবাদত করে তাদের থেকেও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তখন চলো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ওই গুহায় আশ্রয় গ্রহণ করো। তোমাদের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প্রতিপালক তোমাদের জন্য নিজ রহমত বিস্তার করে দেবেন এবং তোমাদের বিষয়টা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যাতে সহজ হয় সেই ব্যবস্থা করে দেবেন।” -সূরা কাহফ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১৬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আয়াতের তাফসীরে আল্লামা শিব্বীর আহমদ উসমানী রহ.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476E7863" w14:textId="77777777" w:rsidR="005E51BA" w:rsidRPr="005E51BA" w:rsidRDefault="005E51BA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یعنی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جب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مشرکین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دین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علیحدہ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ظاہری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بھی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علیحدہ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رہنا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چاہئے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آپس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یہ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مشورہ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پہاڑ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کھوہ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بیٹھے۔</w:t>
      </w:r>
    </w:p>
    <w:p w14:paraId="740D366B" w14:textId="77777777" w:rsidR="005E51BA" w:rsidRPr="005E51BA" w:rsidRDefault="005E51BA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অর্থাৎ যেহেতু মুশরিকদের দ্বীন থেকে পৃথক হয়ে গেছি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তাই বাহ্যিকভাবেও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থেকে পৃথক হয়ে যাওয়া প্রয়োজন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…. </w:t>
      </w:r>
      <w:r w:rsidRPr="005E51BA">
        <w:rPr>
          <w:rFonts w:ascii="Kalpurush" w:eastAsia="Times New Roman" w:hAnsi="Kalpurush" w:cs="Kalpurush"/>
          <w:sz w:val="28"/>
          <w:cs/>
        </w:rPr>
        <w:t>তারা পরস্পর এই পরামর্শ করে গুহায় আশ্রয়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নিলো। -তাফসীরে উসমানী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পৃ: ৩৮২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5E51BA">
        <w:rPr>
          <w:rFonts w:ascii="Kalpurush" w:eastAsia="Times New Roman" w:hAnsi="Kalpurush" w:cs="Kalpurush"/>
          <w:sz w:val="28"/>
          <w:cs/>
        </w:rPr>
        <w:t>এবার তাদের পৃথক হওয়ার কল্যাণ ও বারাকাহ দেখুন। ইরশাদ হচ্ছে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39ED9983" w14:textId="77777777" w:rsidR="005E51BA" w:rsidRPr="005E51BA" w:rsidRDefault="005E51BA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وَتَرَى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الشَّمْسَ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إِذَا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طَلَعَتْ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تَزَاوَرُ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كَهْفِهِمْ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الْيَمِينِ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وَإِذَا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غَرَبَتْ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تَقْرِضُهُمْ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الشِّمَالِ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فَجْوَةٍ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ذَلِكَ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آيَاتِ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يَهْدِ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فَهُوَ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الْمُهْتَدِ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وَمَنْ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يُضْلِلْ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فَلَنْ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تَجِدَ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وَلِيًّا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مُرْشِدًا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(17)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وَتَحْسَبُهُمْ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أَيْقَاظًا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رُقُودٌ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وَنُقَلِّبُهُمْ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الْيَمِينِ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وَذَاتَ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الشِّمَالِ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وَكَلْبُهُمْ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بَاسِطٌ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ذِرَاعَيْهِ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بِالْوَصِيدِ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لَوِ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اطَّلَعْتَ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لَوَلَّيْتَ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فِرَارًا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وَلَمُلِئْتَ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مِنْهُمْ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رُعْبًا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6B270D21" w14:textId="77777777" w:rsidR="005E51BA" w:rsidRPr="005E51BA" w:rsidRDefault="005E51BA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(</w:t>
      </w:r>
      <w:r w:rsidRPr="005E51BA">
        <w:rPr>
          <w:rFonts w:ascii="Kalpurush" w:eastAsia="Times New Roman" w:hAnsi="Kalpurush" w:cs="Kalpurush"/>
          <w:sz w:val="28"/>
          <w:cs/>
        </w:rPr>
        <w:t>সে গুহাটি এমন ছিল যে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,) </w:t>
      </w:r>
      <w:r w:rsidRPr="005E51BA">
        <w:rPr>
          <w:rFonts w:ascii="Kalpurush" w:eastAsia="Times New Roman" w:hAnsi="Kalpurush" w:cs="Kalpurush"/>
          <w:sz w:val="28"/>
          <w:cs/>
        </w:rPr>
        <w:t>তুমি সূর্যকে তার উদয়কালে দেখতে পেতে তা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গুহার ডান দিক থেকে সরে চলে যায় এবং অস্তকালে বা দিক থেকে তার পাশ কেটে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যায়। আর তারা ছিল গুহার প্রশস্ত অংশে (শায়িত)। এসব আল্লাহর নিদর্শনাবলীর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অন্তর্ভুক্ত। আল্লাহ যাকে হিদায়াত দেন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সেই হিদায়াতপ্রাপ্ত হয় আর যাকে তিনি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পথভ্রষ্ট করেন তুমি কখনোই তার এমন কোন সাহায্যকারী পাবে না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 তাকে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পথপ্রদর্শন করবে। (তাদের দেখলে) তোমার মনে হতো তারা জাগ্রত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অথচ তারা ছিল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নিদ্রিত। আমি তাদেরকে পার্শ্ব পরিবর্তন করাচ্ছিলাম ডানে ও বামে। আর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কুকুর গুহামুখে সামনের পা দুটি ছড়িয়ে (বসা) ছিল। তুমি যদি তাদেরকে উঁকি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মেরে দেখতে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তবে তুমি তাদের থেকে পৃষ্ঠ প্রদর্শন করে পালাতে এবং তাদের ভয়ে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পরিপূর্ণরূপে ভীতিগ্রস্ত হয়ে পড়তে। -সূরা কাহাফ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১৭-১৮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আল্লামা উসমানী রহ.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542FA352" w14:textId="77777777" w:rsidR="005E51BA" w:rsidRPr="005E51BA" w:rsidRDefault="005E51BA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یعنی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خدا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تعالیٰ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اپنی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قدرت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کاملہ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ایسےٹھکانے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طرف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رہنمائی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جہاں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مامون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مطئن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آرام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کرتے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تنگی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گھٹے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کسی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وقت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دھوپ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ستائے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۔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غار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اندر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کشادہ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ہوادار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جیسا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کثیرؒ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لکھا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شمال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رویہ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وجہ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ایسی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وضع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ہیأت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واقع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دھوپ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بقدر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ضرورت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پہنچتی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بدون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ایذاء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دیے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نکل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جاتی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تھی۔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کہتے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سوتے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آنکھیں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کھلی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رہتی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تھیں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قدر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طویل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نیند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اثر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ابدان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پر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ظاہر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کوئی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دیکھے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سمجھے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جاگتے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تعالیٰ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لوگوں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شان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ہیبت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جلال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اور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مکان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دہشت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رکھی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لوگ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تماشہ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نہ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بنائیں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کہ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وہ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بے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آرام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ہوں</w:t>
      </w:r>
    </w:p>
    <w:p w14:paraId="42997634" w14:textId="77777777" w:rsidR="005E51BA" w:rsidRPr="005E51BA" w:rsidRDefault="005E51BA" w:rsidP="005E51BA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অর্থাৎ আল্লাহ তায়ালা তাঁর অসীম ক্ষমতাবলে তাদেরকে এমন আশ্রয়স্থলের সন্ধান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দিলেন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যেখানে তারা নিশ্চিন্তে আরাম করতে পারবে। জায়গার সংকীর্ণতার কারণেও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তাদের খারাপ লাগতো না এবং রোদের কারণেও তাদের কোন কষ্ট হতো না। গুহাটি বেশ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প্রশস্ত ছিল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তাতে পর্যাপ্ত বায়ু চলাচল করতো। ইবনে কাসীর রহ. বলেন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উত্তরমুখী হওয়ার কারণে গুহাটির অবস্থানস্থল এমন ছিল যে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তাতে যতটুকু রোদ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প্রয়োজন ততটুকুই পৌঁছতো এবং কোন কষ্ট দেয়া ব্যতীত বের হয়ে যেতো। বলা হয়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 xml:space="preserve">ঘুমন্ত অবস্থায়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তাদের চোখ খোলা ছিল এবং এতদীর্ঘ সময় ঘুমানো স্বত্বেও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শরীরে এর কোন প্রভাব দেখা যাচ্ছিল না। বরং তাদেরকে দেখলে জাগ্রত মনে হতো।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আল্লাহ তায়ালা তাদের মাঝে ভাবগাম্ভীর্য এবং সেই স্থানটিকে ভীতিকর বানিয়ে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রেখেছিলেন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যে কেউ তাদেরকে নিয়ে তামাশা না করে এবং তাদের আরাম বিঘ্নিত না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হয়। -তাফসীরে উসমানী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পৃ: ৩৮২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এখানে লক্ষণীয় হলো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আসহাবে কাহাফ কিন্তু নিজেদের দেশ ছেড়ে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হিজরত করেননি। তারা দারুল কুফর ছেড়ে দারুল ইসলামেও হিজরত করেননি। বরং তারা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নিজেদের শহরেরই বাহিরে নিকটবর্তী কোন একটি পর্বতগুহায় আশ্রয় নিয়েছিলেন।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এজন্যই যখন তারা তাদের যুগের মুদ্রা দিয়ে একজনকে খাবার আনতে শহরে পাঠালেন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তখন তাকে সতর্কতা অবলম্বন করতে বলেছিলেন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কারণ যদি বাদশাহ তাদের ব্যাপারে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অবগত হয়ে যায় তাহলে তাদেরকে পাথর মেরে হত্যা করবে কিংবা জোরপূর্বক তাদের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ধর্মে ফিরিয়ে নিবে। তাদের তিনশো বছর পুরানো মুদ্রা দেখেই সমকালীন বাদশাহ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বুঝতে পারেন এরাই তারা যারা বহুপূর্বে আমাদের শহর হতে আশ্চর্যজনক ভাবে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লাপাত্তা হয়ে গিয়েছিলো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এবং এ কারণে তৎকালীন বাদশাহ তাদের নাম-পরিচয় লিখে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শাহী খাজানায় রেখে দিয়েছিলো।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lastRenderedPageBreak/>
        <w:t>এ থেকে সুস্পষ্টরুপে বুঝে আসে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তারা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কাফের বাদশার অধীনস্ত এলাকায়ই ছিলেন। তার অধীনস্ত এলাকা ছেড়ে অন্য কোন দেশ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বা দারুল ইসলামে হিজরত করেননি। সুতরাং তাদের অবস্থা আমাদের কাট-অফ ভাইদের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সাথে পুরোপুরিই মিলে যায়। তাঁরাও তো দ্বীন কায়েম ও জিহাদের জন্য নিজেদের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ঘরবাড়ি-পরিবার পরিজন ছেড়েছেন এবং তাগুত সরকারের থেকে আত্মরক্ষার জন্য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সেফ-হাউসে আশ্রয় নিয়েছেন। সুতরাং তাঁরাও ইনশাআল্লাহ সে কল্যাণ ও বারাকাহ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color w:val="FF0000"/>
          <w:sz w:val="28"/>
          <w:cs/>
        </w:rPr>
        <w:t>লাভ করবেন।</w:t>
      </w:r>
      <w:r w:rsidRPr="005E51BA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এমনিতেও যারা পরিবার থেকে বিচ্ছিন্ন হয়েছেন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তাদের কাছ থেকে আমরা শুনেছি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আলহামদুলিল্লাহ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তারা আগের চেয়ে অনেক সুখে-শান্তিতে আছেন। আর তাদের সবচেয়ে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বড় সুখ হলো আল্লাহ তায়ালার হুকুম পালন করতে পারার মানসিক প্রশান্তি।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আসলে হিজরত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জিহাদ এবং ওয়ালা বারা এগুলো হলো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মুমিনদের ঈমানের কষ্টিপাথর।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এগুলোর মাধ্যমে আল্লাহ তায়ালা পরীক্ষা করেন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কে তার ওয়াদার প্রতি দৃঢ়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বিশ্বাস নিয়ে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তার উপর ভরসা করে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পরম নিশ্চিন্তে এগিয়ে যেতে পারে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আর কে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ঈমানী দুর্বলতার কারণে কষ্টের ভয়ে হিজরত ও জিহাদ হতে পিছিয়ে যায়। হাদিসে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এসেছে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14587492" w14:textId="77777777" w:rsidR="005E51BA" w:rsidRPr="005E51BA" w:rsidRDefault="005E51BA" w:rsidP="005E51BA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إن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الشيطان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آدم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بأطرقه،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تسلم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وتذر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دينك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ودين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آبائك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وآباء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أبيك،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فعصاه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فأسلم،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الهجرة،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تهاجر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وتدع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أرضك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وسماءك،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وإنما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مثل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المهاجر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كمثل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الفرس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الطول،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فعصاه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فهاجر،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تجاهد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جهد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النفس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والمال،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فتقاتل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فتقتل،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فتنكح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المرأة،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ويقسم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المال،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فعصاه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فجاهد،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5E51BA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فمن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ومن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عز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وجل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غرق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وقصته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دابته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حقا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يدخله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</w:t>
      </w:r>
      <w:r w:rsidRPr="005E51BA">
        <w:rPr>
          <w:rFonts w:ascii="Cambria" w:eastAsia="Times New Roman" w:hAnsi="Cambria" w:cs="Cambria"/>
          <w:sz w:val="28"/>
          <w:lang w:bidi="ar-SA"/>
        </w:rPr>
        <w:t>»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5E51BA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5E51BA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(3134) </w:t>
      </w:r>
    </w:p>
    <w:p w14:paraId="24E31849" w14:textId="207CCA0D" w:rsidR="00615F7D" w:rsidRPr="005E51BA" w:rsidRDefault="005E51BA" w:rsidP="005E51BA">
      <w:pPr>
        <w:spacing w:line="240" w:lineRule="auto"/>
        <w:rPr>
          <w:rFonts w:ascii="Kalpurush" w:hAnsi="Kalpurush" w:cs="Kalpurush"/>
          <w:sz w:val="28"/>
        </w:rPr>
      </w:pPr>
      <w:r w:rsidRPr="005E51BA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5E51BA">
        <w:rPr>
          <w:rFonts w:ascii="Kalpurush" w:eastAsia="Times New Roman" w:hAnsi="Kalpurush" w:cs="Kalpurush"/>
          <w:sz w:val="28"/>
          <w:cs/>
        </w:rPr>
        <w:t>শয়তান বনী আদমের সকল পথে বাধা প্রদান করে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কুমন্ত্রণা দেয়। সে ইসলাম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গ্রহণের পথে বাধা দিয়ে 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তুমি ইসলামগ্রহণ করে বাপদাদা ও পূর্বপুরুষদের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ধর্ম ছেড়ে দিবে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যদি বনী আদম শয়তানের অবাধ্যতা করে ইসলাম গ্রহণ করে তবে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শয়তান হিজরতের পথে তাকে বাধা দেয়। সে 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তুমি তোমার জমিন ও (পরিচিত) আকাশ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ছেড়ে হিজরত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অথচ মুহাজিরের দৃষ্টান্ত তো সেই (দড়িতে বাধা) ঘোড়ার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ন্যায় যে নিজের দড়িতেই ঘুরতে থাকে (স্বাধীনভাবে কোথাও যেতে পারে না) যদি 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শয়তানের অবাধ্য হয়ে হিজরত করে তবে শয়তান জিহাদের পথে তাকে বাধা দেয়। 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বলে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তুমি জিহাদ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5E51BA">
        <w:rPr>
          <w:rFonts w:ascii="Kalpurush" w:eastAsia="Times New Roman" w:hAnsi="Kalpurush" w:cs="Kalpurush"/>
          <w:sz w:val="28"/>
          <w:cs/>
        </w:rPr>
        <w:t>জিহাদে তো জান কষ্ট পায়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মাল ক্ষতিগ্রস্ত হয়। তুমি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 xml:space="preserve">যুদ্ধ করে নিহত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হবে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তখন তোমার স্ত্রীকে অন্য কেউ বিবাহ করবে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তোমার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ধনসম্পদ ভাগ-বাটোয়ারা করা হবে। যদি সে শয়তানের অবাধ্য হয়ে এ কাজগুলো করতে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পারে তাকে জান্নাতে প্রবেশ করানো আল্লাহ তায়ালার উপর অবধারিত হয়ে যায়। সে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5E51BA">
        <w:rPr>
          <w:rFonts w:ascii="Kalpurush" w:eastAsia="Times New Roman" w:hAnsi="Kalpurush" w:cs="Kalpurush"/>
          <w:sz w:val="28"/>
          <w:cs/>
        </w:rPr>
        <w:t>যুদ্ধে) নিহত হলে তাকে জান্নাতে প্রবেশ করানো আল্লাহ তায়ালার উপর অবধারিত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 যায়। (তেমনিভাবে) পানিতে ডুবে কিংবা উট-ঘোড়ার পায়ে পিষ্ট হয়ে মৃত্যুবরণ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করলেও তাকে জান্নাতে প্রবেশ করানো আল্লাহ তায়ালার উপর অবধারিত হয়ে যায়।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5E51BA">
        <w:rPr>
          <w:rFonts w:ascii="Kalpurush" w:eastAsia="Times New Roman" w:hAnsi="Kalpurush" w:cs="Kalpurush"/>
          <w:sz w:val="28"/>
          <w:cs/>
        </w:rPr>
        <w:t>সুনানে নাসায়ী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৩১৩৪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তবে পরীক্ষার অর্থ এই নয় যে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সকলেরই দূর্বিষহ কষ্ট সইতে হবে। বরং অনেক সময়ই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আমরা আল্লাহ তায়ালার আদেশ পালনার্থে পূর্ণ প্রস্তুত হয়ে গেলে পরীক্ষা শেষ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 যায়। যেমন ইসমাইল আলাইহিস সালামকে কুরবানী করা ইবরাহীম আলাইহিস সালামের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জন্য পরীক্ষা ছিল। পবিত্র কুরআনে আল্লাহ তায়ালা একে সুস্পষ্ট পরীক্ষা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বলেছেন। (সূরা সাফফাত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১০৬) কিন্তু ইবরাহীম আলাইহিস সালাম যখন কুরবানী করার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জন্য পূর্ণ প্রস্তুত হয়ে গেলেন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প্রিয়তম পুত্রের গলায় ছুরি চালিয়ে দিলেন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ব্যাস পরীক্ষা শেষ হয়ে গেলো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কুরবানী করতে হলো না। তো জিহাদের প্রয়োজনে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আমরা যদি আমাদের সাজানো ঘরবাড়ি এবং প্রিয় পরিবার ও আত্মীয়স্বজন ছেড়ে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 xml:space="preserve">আল্লাহর উপর ভরসা করে বের হয়ে </w:t>
      </w:r>
      <w:r w:rsidRPr="005E51BA">
        <w:rPr>
          <w:rFonts w:ascii="Kalpurush" w:eastAsia="Times New Roman" w:hAnsi="Kalpurush" w:cs="Kalpurush"/>
          <w:sz w:val="28"/>
          <w:cs/>
        </w:rPr>
        <w:lastRenderedPageBreak/>
        <w:t>যেতে পারি তাহলে ইনশাআল্লাহ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আল্লাহ আমাদের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আগের চেয়েও বেশি সুখ-শান্তি দান করবেন।</w:t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lang w:bidi="ar-SA"/>
        </w:rPr>
        <w:br/>
      </w:r>
      <w:r w:rsidRPr="005E51BA">
        <w:rPr>
          <w:rFonts w:ascii="Kalpurush" w:eastAsia="Times New Roman" w:hAnsi="Kalpurush" w:cs="Kalpurush"/>
          <w:sz w:val="28"/>
          <w:cs/>
        </w:rPr>
        <w:t>হাঁ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কখনো আল্লাহ তায়ালা তার হিকমাহ অনুযায়ী কাউকে সাময়িক বা দীর্ঘস্থায়ী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কষ্টও দেন। কিন্তু আল্লাহ তায়ালা তাদেরকেই এই কষ্ট দেন যারা এ কষ্ট সহ্য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করতে পারবে এবং এর বিনিময়ে আখেরাতে মহাপ্রতিদান লাভ করবে। যেমনটা প্রসিদ্ধ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হাদিসে এসেছে</w:t>
      </w:r>
      <w:r w:rsidRPr="005E51BA">
        <w:rPr>
          <w:rFonts w:ascii="Kalpurush" w:eastAsia="Times New Roman" w:hAnsi="Kalpurush" w:cs="Kalpurush"/>
          <w:sz w:val="28"/>
          <w:lang w:bidi="ar-SA"/>
        </w:rPr>
        <w:t>, “</w:t>
      </w:r>
      <w:r w:rsidRPr="005E51BA">
        <w:rPr>
          <w:rFonts w:ascii="Kalpurush" w:eastAsia="Times New Roman" w:hAnsi="Kalpurush" w:cs="Kalpurush"/>
          <w:sz w:val="28"/>
          <w:cs/>
        </w:rPr>
        <w:t>মানুষকে তার দ্বীন অনুপাতে কষ্টে ফেলা হয়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যদি তার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দ্বীনদারী মযবুত হয় তবে তার কষ্টও কঠিন হয়।” তাই এ নিয়ে পেরেশান হওয়ার বা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ঘাবড়ানোর কিছু নেই। আলহামদুলিল্লাহ যারা জেল-জুলুমের শিকার হচ্ছেন বা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হয়েছেন আমরা দেখেছি তাদের প্রায় সবারই ইমান এবং জিহাদের স্পৃহা আরো দৃঢ়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হয়েছে। তাগুতরা তাদেরকে এ মানহাজ হতে একচুলও সরাতে পারেনি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5E51BA">
        <w:rPr>
          <w:rFonts w:ascii="Kalpurush" w:eastAsia="Times New Roman" w:hAnsi="Kalpurush" w:cs="Kalpurush"/>
          <w:sz w:val="28"/>
          <w:cs/>
        </w:rPr>
        <w:t>কখনো পারবেও না</w:t>
      </w:r>
      <w:r w:rsidRPr="005E51BA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5E51BA">
        <w:rPr>
          <w:rFonts w:ascii="Kalpurush" w:eastAsia="Times New Roman" w:hAnsi="Kalpurush" w:cs="Kalpurush"/>
          <w:sz w:val="28"/>
          <w:cs/>
        </w:rPr>
        <w:t>ইনশাআল্লাহ।</w:t>
      </w:r>
    </w:p>
    <w:sectPr w:rsidR="00615F7D" w:rsidRPr="005E51BA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72C220AD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47074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2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72C220AD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947074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2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27D"/>
    <w:rsid w:val="00023832"/>
    <w:rsid w:val="000272BC"/>
    <w:rsid w:val="00037C73"/>
    <w:rsid w:val="000540B5"/>
    <w:rsid w:val="000A53AF"/>
    <w:rsid w:val="000A68A1"/>
    <w:rsid w:val="000B0418"/>
    <w:rsid w:val="000C020D"/>
    <w:rsid w:val="00100FA7"/>
    <w:rsid w:val="0010173D"/>
    <w:rsid w:val="001053E7"/>
    <w:rsid w:val="001115DB"/>
    <w:rsid w:val="001207B2"/>
    <w:rsid w:val="00136930"/>
    <w:rsid w:val="00150CCA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57E30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B2E40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E51BA"/>
    <w:rsid w:val="005F3B62"/>
    <w:rsid w:val="005F5F9C"/>
    <w:rsid w:val="006033F3"/>
    <w:rsid w:val="006066B1"/>
    <w:rsid w:val="00610CEF"/>
    <w:rsid w:val="00615F7D"/>
    <w:rsid w:val="00632B77"/>
    <w:rsid w:val="00662079"/>
    <w:rsid w:val="00670C9D"/>
    <w:rsid w:val="006942D8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7074"/>
    <w:rsid w:val="0095524D"/>
    <w:rsid w:val="00970DA3"/>
    <w:rsid w:val="00985DAB"/>
    <w:rsid w:val="0099169E"/>
    <w:rsid w:val="00996832"/>
    <w:rsid w:val="009B15D7"/>
    <w:rsid w:val="009B343C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C011A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55E2C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CD1C18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029D2"/>
    <w:rsid w:val="00E246E3"/>
    <w:rsid w:val="00E348FA"/>
    <w:rsid w:val="00E933AD"/>
    <w:rsid w:val="00EC69AA"/>
    <w:rsid w:val="00ED3079"/>
    <w:rsid w:val="00ED5A5E"/>
    <w:rsid w:val="00EE02A4"/>
    <w:rsid w:val="00F4376F"/>
    <w:rsid w:val="00F875E7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10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9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2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7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9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96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79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11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724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04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84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402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0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22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56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781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09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17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DD87-4B70-4EC3-879F-F683EE54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2021-07-09T02:18:00Z</dcterms:created>
  <dcterms:modified xsi:type="dcterms:W3CDTF">2021-07-09T03:22:00Z</dcterms:modified>
</cp:coreProperties>
</file>