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AE" w:rsidRDefault="009F0A54" w:rsidP="00C11800">
      <w:pPr>
        <w:pStyle w:val="Heading2"/>
      </w:pPr>
      <w:r>
        <w:t>Best Live Casino Gambling Games from the Top Casino Malaysia Site</w:t>
      </w:r>
    </w:p>
    <w:p w:rsidR="00797C0D" w:rsidRDefault="00595B4A" w:rsidP="00DE2832">
      <w:pPr>
        <w:jc w:val="both"/>
      </w:pPr>
      <w:r>
        <w:t>Are you tired of playing traditional casino games like Baccarat, Roulette, and Sic Bo?</w:t>
      </w:r>
      <w:r w:rsidR="00DE2832">
        <w:t xml:space="preserve"> If that’s the case, then you should try the best live casino gambling games from the top casino Malaysia site named casinoonlineqq808. On this website, you can play both classic casino gambling games and the newest casino variants. Want to know all of the live casino games offered by casinoonlineq808? Continue reading.</w:t>
      </w:r>
    </w:p>
    <w:p w:rsidR="00C11800" w:rsidRPr="00C11800" w:rsidRDefault="00C11800" w:rsidP="00C11800">
      <w:pPr>
        <w:pStyle w:val="Heading3"/>
      </w:pPr>
      <w:r>
        <w:t>Best Live Casino Gambling Games from the Top Casino Malaysia Site</w:t>
      </w:r>
    </w:p>
    <w:p w:rsidR="00DE2832" w:rsidRDefault="00DE2832" w:rsidP="00DE2832">
      <w:pPr>
        <w:jc w:val="both"/>
      </w:pPr>
      <w:r>
        <w:t xml:space="preserve">Before we </w:t>
      </w:r>
      <w:r w:rsidRPr="006175A5">
        <w:t xml:space="preserve">proceed to </w:t>
      </w:r>
      <w:r w:rsidRPr="006175A5">
        <w:rPr>
          <w:color w:val="000000" w:themeColor="text1"/>
        </w:rPr>
        <w:t xml:space="preserve">the live casino </w:t>
      </w:r>
      <w:r>
        <w:t xml:space="preserve">games of casinoonlineqq808, allow me to tell you that this casino Malaysia site is associated with the most respected casino software development companies in the industry. </w:t>
      </w:r>
      <w:r w:rsidR="001C4353">
        <w:t>Each product provider of casinoonlineqq808 has different games to offer. Like for example the Gameplay Interactive or GP Casino. This provider has 25 casino tables including games such as Baccarat Super 98, Super Color Sic Bo, 7 Up Baccarat, and Multi-table. Besides GP Casino, casinoonlineqq808 is also in partnership with 2 of the largest software development companies in the world. I’m talking about Playtech and Microgaming. On these 2 great casino product providers, you can f</w:t>
      </w:r>
      <w:bookmarkStart w:id="0" w:name="_GoBack"/>
      <w:bookmarkEnd w:id="0"/>
      <w:r w:rsidR="001C4353">
        <w:t>ind games like Progressive Baccarat Live, Live Roulette Mini, Blackjack, Bonus Baccarat, Roulette, and a lot more.</w:t>
      </w:r>
    </w:p>
    <w:p w:rsidR="001D3550" w:rsidRDefault="006175A5" w:rsidP="00DE2832">
      <w:pPr>
        <w:jc w:val="both"/>
      </w:pPr>
      <w:r>
        <w:t xml:space="preserve">In addition to that, casinoonlineqq808 is also linked with some reliable product providers like Oriental Game, Asia Gaming, and Allbet. These software developers provide exciting online casino games like Multigame Baccarat, Bull Bull, Sic Bo, and many more. Aside from Oriental Game, Asia Gaming, and Allbet, casinoonlineqq808 also has unique casino </w:t>
      </w:r>
      <w:hyperlink r:id="rId4" w:history="1">
        <w:r w:rsidR="00A56B87" w:rsidRPr="00A56B87">
          <w:rPr>
            <w:rStyle w:val="Hyperlink"/>
            <w:color w:val="FF0000"/>
          </w:rPr>
          <w:t>live casino</w:t>
        </w:r>
      </w:hyperlink>
      <w:r w:rsidR="00A56B87">
        <w:rPr>
          <w:color w:val="FF0000"/>
        </w:rPr>
        <w:t xml:space="preserve"> </w:t>
      </w:r>
      <w:r w:rsidR="00A56B87" w:rsidRPr="00A56B87">
        <w:rPr>
          <w:color w:val="000000" w:themeColor="text1"/>
        </w:rPr>
        <w:t>games</w:t>
      </w:r>
      <w:r w:rsidR="00A56B87">
        <w:t xml:space="preserve"> </w:t>
      </w:r>
      <w:r w:rsidR="001D3550">
        <w:t xml:space="preserve">provided by eBET, Gold Deluxe, Opus, Royal, The </w:t>
      </w:r>
      <w:r w:rsidR="00A56B87">
        <w:t>Gaming Platform and DreamGaming.</w:t>
      </w:r>
    </w:p>
    <w:p w:rsidR="00A56B87" w:rsidRPr="00797C0D" w:rsidRDefault="00A56B87" w:rsidP="00DE2832">
      <w:pPr>
        <w:jc w:val="both"/>
      </w:pPr>
      <w:r>
        <w:t>These casino providers are the ones behind casino gambling games like Multi-table Baccarat, 3D Baccarat, Dragon Tiger, Fan-Tan, Mahjong, and Three Cards. If I were you, I will immediately play all of the best live casino gambling games from the top casino Malaysia site. You will surely enjoy every single minute of your casino mobile gambling experience once you try any games of this casino site. So don’t waste your time and register your desired account on this Malaysia casino mobile gambling website now!</w:t>
      </w:r>
    </w:p>
    <w:sectPr w:rsidR="00A56B87" w:rsidRPr="00797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54"/>
    <w:rsid w:val="000F2907"/>
    <w:rsid w:val="001C4353"/>
    <w:rsid w:val="001D3550"/>
    <w:rsid w:val="002337E7"/>
    <w:rsid w:val="002A20AA"/>
    <w:rsid w:val="00595B4A"/>
    <w:rsid w:val="006175A5"/>
    <w:rsid w:val="00652D2D"/>
    <w:rsid w:val="00797C0D"/>
    <w:rsid w:val="008662D4"/>
    <w:rsid w:val="009E78DE"/>
    <w:rsid w:val="009F0A54"/>
    <w:rsid w:val="00A42201"/>
    <w:rsid w:val="00A56B87"/>
    <w:rsid w:val="00B23674"/>
    <w:rsid w:val="00C11800"/>
    <w:rsid w:val="00DD6CEA"/>
    <w:rsid w:val="00DE2832"/>
    <w:rsid w:val="00E4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6EFC4-1828-4001-8873-BAB280F3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11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18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832"/>
    <w:rPr>
      <w:color w:val="0563C1" w:themeColor="hyperlink"/>
      <w:u w:val="single"/>
    </w:rPr>
  </w:style>
  <w:style w:type="character" w:customStyle="1" w:styleId="Heading2Char">
    <w:name w:val="Heading 2 Char"/>
    <w:basedOn w:val="DefaultParagraphFont"/>
    <w:link w:val="Heading2"/>
    <w:uiPriority w:val="9"/>
    <w:rsid w:val="00C118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180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sinoonlineqq80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350</Words>
  <Characters>2004</Characters>
  <Application>Microsoft Office Word</Application>
  <DocSecurity>0</DocSecurity>
  <Lines>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id.seo20</dc:creator>
  <cp:keywords/>
  <dc:description/>
  <cp:lastModifiedBy>id.seo20</cp:lastModifiedBy>
  <cp:revision>21</cp:revision>
  <dcterms:created xsi:type="dcterms:W3CDTF">2018-10-24T00:55:00Z</dcterms:created>
  <dcterms:modified xsi:type="dcterms:W3CDTF">2018-10-24T07:26:00Z</dcterms:modified>
</cp:coreProperties>
</file>